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30" w:rsidRDefault="00DE6E30" w:rsidP="00DE6E30">
      <w:pPr>
        <w:jc w:val="center"/>
        <w:rPr>
          <w:rFonts w:ascii="Times" w:eastAsia="Times New Roman" w:hAnsi="Times" w:cs="Times New Roman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</w:rPr>
        <w:drawing>
          <wp:inline distT="0" distB="0" distL="0" distR="0" wp14:anchorId="6BB77F98" wp14:editId="79A6C8C6">
            <wp:extent cx="2794000" cy="1130300"/>
            <wp:effectExtent l="0" t="0" r="0" b="12700"/>
            <wp:docPr id="1" name="Image 1" descr="http://www.marianne.net/sites/default/files/newlogovecto_0_0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rianne.net/sites/default/files/newlogovecto_0_0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E30" w:rsidRDefault="00DE6E30" w:rsidP="00DE6E30">
      <w:pPr>
        <w:jc w:val="center"/>
        <w:rPr>
          <w:rFonts w:ascii="Times" w:eastAsia="Times New Roman" w:hAnsi="Times" w:cs="Times New Roman"/>
          <w:lang w:val="en-GB"/>
        </w:rPr>
      </w:pPr>
    </w:p>
    <w:p w:rsidR="00DE6E30" w:rsidRDefault="00DE6E30" w:rsidP="00DE6E30">
      <w:pPr>
        <w:jc w:val="center"/>
        <w:rPr>
          <w:rFonts w:ascii="Times" w:eastAsia="Times New Roman" w:hAnsi="Times" w:cs="Times New Roman"/>
          <w:lang w:val="en-GB"/>
        </w:rPr>
      </w:pPr>
    </w:p>
    <w:p w:rsidR="00DE6E30" w:rsidRDefault="00DE6E30" w:rsidP="00DE6E30">
      <w:pPr>
        <w:jc w:val="center"/>
        <w:rPr>
          <w:rFonts w:ascii="Times" w:eastAsia="Times New Roman" w:hAnsi="Times" w:cs="Times New Roman"/>
          <w:lang w:val="en-GB"/>
        </w:rPr>
      </w:pPr>
    </w:p>
    <w:p w:rsidR="00DE6E30" w:rsidRDefault="00DE6E30" w:rsidP="00DE6E30">
      <w:pPr>
        <w:jc w:val="center"/>
        <w:rPr>
          <w:rFonts w:ascii="Times" w:eastAsia="Times New Roman" w:hAnsi="Times" w:cs="Times New Roman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</w:rPr>
        <w:drawing>
          <wp:inline distT="0" distB="0" distL="0" distR="0" wp14:anchorId="1230727D" wp14:editId="67A4F103">
            <wp:extent cx="5137741" cy="912210"/>
            <wp:effectExtent l="0" t="0" r="0" b="2540"/>
            <wp:docPr id="3" name="Image 3" descr="http://www.marianne.net/sites/default/files/titre_1172373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arianne.net/sites/default/files/titre_1172373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122" cy="91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E30" w:rsidRDefault="00DE6E30" w:rsidP="00DE6E30">
      <w:pPr>
        <w:rPr>
          <w:rFonts w:ascii="Times" w:eastAsia="Times New Roman" w:hAnsi="Times" w:cs="Times New Roman"/>
          <w:lang w:val="en-GB"/>
        </w:rPr>
      </w:pPr>
    </w:p>
    <w:p w:rsidR="00DE6E30" w:rsidRDefault="00DE6E30" w:rsidP="00DE6E30">
      <w:pPr>
        <w:rPr>
          <w:rFonts w:ascii="Times" w:eastAsia="Times New Roman" w:hAnsi="Times" w:cs="Times New Roman"/>
        </w:rPr>
      </w:pPr>
    </w:p>
    <w:p w:rsidR="00DE6E30" w:rsidRPr="00DE6E30" w:rsidRDefault="00DE6E30" w:rsidP="00DE6E30">
      <w:pPr>
        <w:rPr>
          <w:rFonts w:ascii="Times" w:eastAsia="Times New Roman" w:hAnsi="Times" w:cs="Times New Roman"/>
          <w:lang w:val="en-GB"/>
        </w:rPr>
      </w:pPr>
      <w:bookmarkStart w:id="0" w:name="_GoBack"/>
      <w:bookmarkEnd w:id="0"/>
      <w:r w:rsidRPr="00DE6E30">
        <w:rPr>
          <w:rFonts w:ascii="Times" w:eastAsia="Times New Roman" w:hAnsi="Times" w:cs="Times New Roman"/>
        </w:rPr>
        <w:t xml:space="preserve">On ne quitte pas l’Italie, mais d’une toute autre manière, dans « Bourlinguer », de Blaise Cendras, mis en scène par Darius </w:t>
      </w:r>
      <w:proofErr w:type="spellStart"/>
      <w:r w:rsidRPr="00DE6E30">
        <w:rPr>
          <w:rFonts w:ascii="Times" w:eastAsia="Times New Roman" w:hAnsi="Times" w:cs="Times New Roman"/>
        </w:rPr>
        <w:t>Peyamiras</w:t>
      </w:r>
      <w:proofErr w:type="spellEnd"/>
      <w:r w:rsidRPr="00DE6E30">
        <w:rPr>
          <w:rFonts w:ascii="Times" w:eastAsia="Times New Roman" w:hAnsi="Times" w:cs="Times New Roman"/>
        </w:rPr>
        <w:t xml:space="preserve">, qui retrouve pour l’occasion l’immense Jean-Quentin Châtelain. Ce dernier natif de Suisse, comme les deux susnommés, revient ainsi à cet art du monologue où il a tant de fois brillé, notamment dans « Premier amour » de Beckett, et dans « Kaddish pour l’enfant qui ne naîtra pas » d’Imre </w:t>
      </w:r>
      <w:proofErr w:type="spellStart"/>
      <w:r w:rsidRPr="00DE6E30">
        <w:rPr>
          <w:rFonts w:ascii="Times" w:eastAsia="Times New Roman" w:hAnsi="Times" w:cs="Times New Roman"/>
        </w:rPr>
        <w:t>Kertész</w:t>
      </w:r>
      <w:proofErr w:type="spellEnd"/>
      <w:r w:rsidRPr="00DE6E30">
        <w:rPr>
          <w:rFonts w:ascii="Times" w:eastAsia="Times New Roman" w:hAnsi="Times" w:cs="Times New Roman"/>
        </w:rPr>
        <w:t>.</w:t>
      </w:r>
    </w:p>
    <w:p w:rsidR="00DE6E30" w:rsidRDefault="00DE6E30" w:rsidP="00DE6E30">
      <w:pPr>
        <w:rPr>
          <w:rFonts w:ascii="Times" w:eastAsia="Times New Roman" w:hAnsi="Times" w:cs="Times New Roman"/>
          <w:lang w:val="en-GB"/>
        </w:rPr>
      </w:pPr>
    </w:p>
    <w:p w:rsidR="00DE6E30" w:rsidRPr="00DE6E30" w:rsidRDefault="00DE6E30" w:rsidP="00DE6E30">
      <w:pPr>
        <w:rPr>
          <w:rFonts w:ascii="Times" w:eastAsia="Times New Roman" w:hAnsi="Times" w:cs="Times New Roman"/>
          <w:lang w:val="en-GB"/>
        </w:rPr>
      </w:pPr>
      <w:proofErr w:type="gramStart"/>
      <w:r w:rsidRPr="00DE6E30">
        <w:rPr>
          <w:rFonts w:ascii="Times" w:eastAsia="Times New Roman" w:hAnsi="Times" w:cs="Times New Roman"/>
          <w:lang w:val="en-GB"/>
        </w:rPr>
        <w:t xml:space="preserve">Voilà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donc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Châtelain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seul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en scène,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pieds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nus,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revêtu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d’une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gabardine.</w:t>
      </w:r>
      <w:proofErr w:type="gramEnd"/>
      <w:r w:rsidRPr="00DE6E30">
        <w:rPr>
          <w:rFonts w:ascii="Times" w:eastAsia="Times New Roman" w:hAnsi="Times" w:cs="Times New Roman"/>
          <w:lang w:val="en-GB"/>
        </w:rPr>
        <w:t xml:space="preserve"> Il ne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bougera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pratiquement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pas de tout le spectacle, ne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mouvant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que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sa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tête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mangée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par la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barbe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emportant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les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spectateurs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du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côté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de Naples,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dans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cet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extrait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du grand voyageur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que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fut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Blaise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Cendras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(1887-1961), qui relate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ici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quelques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uns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ses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souvenirs de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jeunesse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ou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ses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fantasmes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avec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lui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on ne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sait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jamais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trop. </w:t>
      </w:r>
      <w:r w:rsidRPr="00DE6E30">
        <w:rPr>
          <w:rFonts w:ascii="Times" w:eastAsia="Times New Roman" w:hAnsi="Times" w:cs="Times New Roman"/>
          <w:lang w:val="en-GB"/>
        </w:rPr>
        <w:br/>
        <w:t> </w:t>
      </w:r>
    </w:p>
    <w:p w:rsidR="00DE6E30" w:rsidRPr="00DE6E30" w:rsidRDefault="00DE6E30" w:rsidP="00DE6E30">
      <w:pPr>
        <w:rPr>
          <w:rFonts w:ascii="Times" w:eastAsia="Times New Roman" w:hAnsi="Times" w:cs="Times New Roman"/>
          <w:lang w:val="en-GB"/>
        </w:rPr>
      </w:pPr>
      <w:r w:rsidRPr="00DE6E30">
        <w:rPr>
          <w:rFonts w:ascii="Times" w:eastAsia="Times New Roman" w:hAnsi="Times" w:cs="Times New Roman"/>
          <w:lang w:val="en-GB"/>
        </w:rPr>
        <w:t xml:space="preserve">A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quelqu’un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qui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lui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demandait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si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ses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propos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étaient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autobiographiques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l’écrivain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avait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proofErr w:type="gramStart"/>
      <w:r w:rsidRPr="00DE6E30">
        <w:rPr>
          <w:rFonts w:ascii="Times" w:eastAsia="Times New Roman" w:hAnsi="Times" w:cs="Times New Roman"/>
          <w:lang w:val="en-GB"/>
        </w:rPr>
        <w:t>rétorqué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:</w:t>
      </w:r>
      <w:proofErr w:type="gramEnd"/>
      <w:r w:rsidRPr="00DE6E30">
        <w:rPr>
          <w:rFonts w:ascii="Times" w:eastAsia="Times New Roman" w:hAnsi="Times" w:cs="Times New Roman"/>
          <w:lang w:val="en-GB"/>
        </w:rPr>
        <w:t xml:space="preserve"> «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Mais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non,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bien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sûr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et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cela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n'a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d'ailleurs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aucune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importance. Il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faut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que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tu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comprennes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que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proofErr w:type="gramStart"/>
      <w:r w:rsidRPr="00DE6E30">
        <w:rPr>
          <w:rFonts w:ascii="Times" w:eastAsia="Times New Roman" w:hAnsi="Times" w:cs="Times New Roman"/>
          <w:lang w:val="en-GB"/>
        </w:rPr>
        <w:t>ce</w:t>
      </w:r>
      <w:proofErr w:type="spellEnd"/>
      <w:proofErr w:type="gramEnd"/>
      <w:r w:rsidRPr="00DE6E30">
        <w:rPr>
          <w:rFonts w:ascii="Times" w:eastAsia="Times New Roman" w:hAnsi="Times" w:cs="Times New Roman"/>
          <w:lang w:val="en-GB"/>
        </w:rPr>
        <w:t xml:space="preserve"> qui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importe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c'est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... la locomotive. </w:t>
      </w:r>
      <w:proofErr w:type="gramStart"/>
      <w:r w:rsidRPr="00DE6E30">
        <w:rPr>
          <w:rFonts w:ascii="Times" w:eastAsia="Times New Roman" w:hAnsi="Times" w:cs="Times New Roman"/>
          <w:lang w:val="en-GB"/>
        </w:rPr>
        <w:t xml:space="preserve">Je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veux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dire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d'avancer</w:t>
      </w:r>
      <w:proofErr w:type="spellEnd"/>
      <w:r w:rsidRPr="00DE6E30">
        <w:rPr>
          <w:rFonts w:ascii="Times" w:eastAsia="Times New Roman" w:hAnsi="Times" w:cs="Times New Roman"/>
          <w:lang w:val="en-GB"/>
        </w:rPr>
        <w:t>.</w:t>
      </w:r>
      <w:proofErr w:type="gram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que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tu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mets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dans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la machine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importe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peu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pourvu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qu'elle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proofErr w:type="gramStart"/>
      <w:r w:rsidRPr="00DE6E30">
        <w:rPr>
          <w:rFonts w:ascii="Times" w:eastAsia="Times New Roman" w:hAnsi="Times" w:cs="Times New Roman"/>
          <w:lang w:val="en-GB"/>
        </w:rPr>
        <w:t>marche</w:t>
      </w:r>
      <w:proofErr w:type="spellEnd"/>
      <w:proofErr w:type="gramEnd"/>
      <w:r w:rsidRPr="00DE6E30">
        <w:rPr>
          <w:rFonts w:ascii="Times" w:eastAsia="Times New Roman" w:hAnsi="Times" w:cs="Times New Roman"/>
          <w:lang w:val="en-GB"/>
        </w:rPr>
        <w:t xml:space="preserve"> et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si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possible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que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dans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ton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ventre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cela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soit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un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feu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d'enfer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. » </w:t>
      </w:r>
      <w:r w:rsidRPr="00DE6E30">
        <w:rPr>
          <w:rFonts w:ascii="Times" w:eastAsia="Times New Roman" w:hAnsi="Times" w:cs="Times New Roman"/>
          <w:lang w:val="en-GB"/>
        </w:rPr>
        <w:br/>
        <w:t> </w:t>
      </w:r>
    </w:p>
    <w:p w:rsidR="00DE6E30" w:rsidRDefault="00DE6E30" w:rsidP="00DE6E30">
      <w:pPr>
        <w:rPr>
          <w:rFonts w:ascii="Times" w:eastAsia="Times New Roman" w:hAnsi="Times" w:cs="Times New Roman"/>
          <w:lang w:val="en-GB"/>
        </w:rPr>
      </w:pPr>
      <w:proofErr w:type="spellStart"/>
      <w:r w:rsidRPr="00DE6E30">
        <w:rPr>
          <w:rFonts w:ascii="Times" w:eastAsia="Times New Roman" w:hAnsi="Times" w:cs="Times New Roman"/>
          <w:lang w:val="en-GB"/>
        </w:rPr>
        <w:t>Ici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la machine </w:t>
      </w:r>
      <w:proofErr w:type="spellStart"/>
      <w:proofErr w:type="gramStart"/>
      <w:r w:rsidRPr="00DE6E30">
        <w:rPr>
          <w:rFonts w:ascii="Times" w:eastAsia="Times New Roman" w:hAnsi="Times" w:cs="Times New Roman"/>
          <w:lang w:val="en-GB"/>
        </w:rPr>
        <w:t>marche</w:t>
      </w:r>
      <w:proofErr w:type="spellEnd"/>
      <w:proofErr w:type="gramEnd"/>
      <w:r w:rsidRPr="00DE6E30">
        <w:rPr>
          <w:rFonts w:ascii="Times" w:eastAsia="Times New Roman" w:hAnsi="Times" w:cs="Times New Roman"/>
          <w:lang w:val="en-GB"/>
        </w:rPr>
        <w:t xml:space="preserve"> à un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rythme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d’enfer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portée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par la diction de Jean-Quentin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Châtelain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qui se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coule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à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merveille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dans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cet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univers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si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particulier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.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Cendras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évoque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l’enfance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sur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les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hauteurs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de Naples,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où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proofErr w:type="gramStart"/>
      <w:r w:rsidRPr="00DE6E30">
        <w:rPr>
          <w:rFonts w:ascii="Times" w:eastAsia="Times New Roman" w:hAnsi="Times" w:cs="Times New Roman"/>
          <w:lang w:val="en-GB"/>
        </w:rPr>
        <w:t>il</w:t>
      </w:r>
      <w:proofErr w:type="spellEnd"/>
      <w:proofErr w:type="gram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s’imagine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revenu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en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ces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jours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du début du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XXème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siècle,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alors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qu’il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a 20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ans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et ne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reconnaît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rien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des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lieux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où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il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vécut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. Il </w:t>
      </w:r>
      <w:proofErr w:type="spellStart"/>
      <w:proofErr w:type="gramStart"/>
      <w:r w:rsidRPr="00DE6E30">
        <w:rPr>
          <w:rFonts w:ascii="Times" w:eastAsia="Times New Roman" w:hAnsi="Times" w:cs="Times New Roman"/>
          <w:lang w:val="en-GB"/>
        </w:rPr>
        <w:t>dit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:</w:t>
      </w:r>
      <w:proofErr w:type="gramEnd"/>
      <w:r w:rsidRPr="00DE6E30">
        <w:rPr>
          <w:rFonts w:ascii="Times" w:eastAsia="Times New Roman" w:hAnsi="Times" w:cs="Times New Roman"/>
          <w:lang w:val="en-GB"/>
        </w:rPr>
        <w:t xml:space="preserve"> « Il ne fait pas bon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revenir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dans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le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paradis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de son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enfance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qui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est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un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paradis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perdu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le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paradis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des amours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enfantines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». Par la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voix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Châtelain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il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conte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retour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douloureux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frustrant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d’où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il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proofErr w:type="gramStart"/>
      <w:r w:rsidRPr="00DE6E30">
        <w:rPr>
          <w:rFonts w:ascii="Times" w:eastAsia="Times New Roman" w:hAnsi="Times" w:cs="Times New Roman"/>
          <w:lang w:val="en-GB"/>
        </w:rPr>
        <w:t>conclut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:</w:t>
      </w:r>
      <w:proofErr w:type="gramEnd"/>
      <w:r w:rsidRPr="00DE6E30">
        <w:rPr>
          <w:rFonts w:ascii="Times" w:eastAsia="Times New Roman" w:hAnsi="Times" w:cs="Times New Roman"/>
          <w:lang w:val="en-GB"/>
        </w:rPr>
        <w:t xml:space="preserve"> «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Ecrire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c’est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lang w:val="en-GB"/>
        </w:rPr>
        <w:t>abdiquer</w:t>
      </w:r>
      <w:proofErr w:type="spellEnd"/>
      <w:r w:rsidRPr="00DE6E30">
        <w:rPr>
          <w:rFonts w:ascii="Times" w:eastAsia="Times New Roman" w:hAnsi="Times" w:cs="Times New Roman"/>
          <w:lang w:val="en-GB"/>
        </w:rPr>
        <w:t xml:space="preserve"> ». </w:t>
      </w:r>
      <w:proofErr w:type="spellStart"/>
      <w:proofErr w:type="gramStart"/>
      <w:r w:rsidRPr="00DE6E30">
        <w:rPr>
          <w:rFonts w:ascii="Times" w:eastAsia="Times New Roman" w:hAnsi="Times" w:cs="Times New Roman"/>
          <w:b/>
          <w:lang w:val="en-GB"/>
        </w:rPr>
        <w:t>Mais</w:t>
      </w:r>
      <w:proofErr w:type="spellEnd"/>
      <w:r w:rsidRPr="00DE6E30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b/>
          <w:lang w:val="en-GB"/>
        </w:rPr>
        <w:t>l’écouter</w:t>
      </w:r>
      <w:proofErr w:type="spellEnd"/>
      <w:r w:rsidRPr="00DE6E30">
        <w:rPr>
          <w:rFonts w:ascii="Times" w:eastAsia="Times New Roman" w:hAnsi="Times" w:cs="Times New Roman"/>
          <w:b/>
          <w:lang w:val="en-GB"/>
        </w:rPr>
        <w:t xml:space="preserve">, </w:t>
      </w:r>
      <w:proofErr w:type="spellStart"/>
      <w:r w:rsidRPr="00DE6E30">
        <w:rPr>
          <w:rFonts w:ascii="Times" w:eastAsia="Times New Roman" w:hAnsi="Times" w:cs="Times New Roman"/>
          <w:b/>
          <w:lang w:val="en-GB"/>
        </w:rPr>
        <w:t>c’est</w:t>
      </w:r>
      <w:proofErr w:type="spellEnd"/>
      <w:r w:rsidRPr="00DE6E30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b/>
          <w:lang w:val="en-GB"/>
        </w:rPr>
        <w:t>reprendre</w:t>
      </w:r>
      <w:proofErr w:type="spellEnd"/>
      <w:r w:rsidRPr="00DE6E30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DE6E30">
        <w:rPr>
          <w:rFonts w:ascii="Times" w:eastAsia="Times New Roman" w:hAnsi="Times" w:cs="Times New Roman"/>
          <w:b/>
          <w:lang w:val="en-GB"/>
        </w:rPr>
        <w:t>espoir</w:t>
      </w:r>
      <w:proofErr w:type="spellEnd"/>
      <w:r w:rsidRPr="00DE6E30">
        <w:rPr>
          <w:rFonts w:ascii="Times" w:eastAsia="Times New Roman" w:hAnsi="Times" w:cs="Times New Roman"/>
          <w:b/>
          <w:lang w:val="en-GB"/>
        </w:rPr>
        <w:t>.</w:t>
      </w:r>
      <w:proofErr w:type="gramEnd"/>
      <w:r w:rsidRPr="00DE6E30">
        <w:rPr>
          <w:rFonts w:ascii="Times" w:eastAsia="Times New Roman" w:hAnsi="Times" w:cs="Times New Roman"/>
          <w:lang w:val="en-GB"/>
        </w:rPr>
        <w:t xml:space="preserve"> </w:t>
      </w:r>
    </w:p>
    <w:p w:rsidR="00DE6E30" w:rsidRDefault="00DE6E30" w:rsidP="00DE6E30">
      <w:pPr>
        <w:rPr>
          <w:rFonts w:ascii="Times" w:eastAsia="Times New Roman" w:hAnsi="Times" w:cs="Times New Roman"/>
          <w:lang w:val="en-GB"/>
        </w:rPr>
      </w:pPr>
    </w:p>
    <w:p w:rsidR="00DE6E30" w:rsidRDefault="00DE6E30" w:rsidP="00DE6E30">
      <w:pPr>
        <w:rPr>
          <w:rFonts w:ascii="Times" w:eastAsia="Times New Roman" w:hAnsi="Times" w:cs="Times New Roman"/>
          <w:lang w:val="en-GB"/>
        </w:rPr>
      </w:pPr>
      <w:r>
        <w:rPr>
          <w:rFonts w:ascii="Times" w:eastAsia="Times New Roman" w:hAnsi="Times" w:cs="Times New Roman"/>
          <w:lang w:val="en-GB"/>
        </w:rPr>
        <w:t xml:space="preserve">Jack Dion </w:t>
      </w:r>
    </w:p>
    <w:p w:rsidR="00DE6E30" w:rsidRPr="00DE6E30" w:rsidRDefault="00DE6E30" w:rsidP="00DE6E30">
      <w:pPr>
        <w:rPr>
          <w:rFonts w:ascii="Times" w:eastAsia="Times New Roman" w:hAnsi="Times" w:cs="Times New Roman"/>
          <w:lang w:val="en-GB"/>
        </w:rPr>
      </w:pPr>
      <w:r w:rsidRPr="00DE6E30">
        <w:rPr>
          <w:rFonts w:ascii="Times" w:eastAsia="Times New Roman" w:hAnsi="Times" w:cs="Times New Roman"/>
          <w:lang w:val="en-GB"/>
        </w:rPr>
        <w:br/>
        <w:t> </w:t>
      </w:r>
    </w:p>
    <w:p w:rsidR="004647E2" w:rsidRPr="00DE6E30" w:rsidRDefault="004647E2">
      <w:pPr>
        <w:rPr>
          <w:rFonts w:ascii="Times" w:hAnsi="Times"/>
        </w:rPr>
      </w:pPr>
    </w:p>
    <w:sectPr w:rsidR="004647E2" w:rsidRPr="00DE6E30" w:rsidSect="006B4AF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30"/>
    <w:rsid w:val="004647E2"/>
    <w:rsid w:val="006B4AF9"/>
    <w:rsid w:val="00DE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6E3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6E3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6E3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6E3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arianne.net/agora_blogs_r2014.html" TargetMode="External"/><Relationship Id="rId6" Type="http://schemas.openxmlformats.org/officeDocument/2006/relationships/image" Target="media/image1.png"/><Relationship Id="rId7" Type="http://schemas.openxmlformats.org/officeDocument/2006/relationships/hyperlink" Target="http://www.marianne.net/theatre" TargetMode="External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1573</Characters>
  <Application>Microsoft Macintosh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2015-05-07T16:13:00Z</dcterms:created>
  <dcterms:modified xsi:type="dcterms:W3CDTF">2015-05-07T16:18:00Z</dcterms:modified>
</cp:coreProperties>
</file>